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0E336A1" w14:textId="41F6C912" w:rsidR="001150F3" w:rsidRPr="00A56845" w:rsidRDefault="007A3FA7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/>
          <w:bCs/>
          <w:sz w:val="28"/>
          <w:szCs w:val="28"/>
        </w:rPr>
      </w:pPr>
      <w:r w:rsidRPr="00A56845">
        <w:rPr>
          <w:rFonts w:asciiTheme="majorHAnsi" w:hAnsiTheme="majorHAnsi" w:cstheme="majorHAnsi"/>
          <w:b/>
          <w:bCs/>
          <w:sz w:val="28"/>
          <w:szCs w:val="28"/>
        </w:rPr>
        <w:t>Analyzing Differences Research Questions</w:t>
      </w:r>
      <w:r w:rsidR="00320C79">
        <w:rPr>
          <w:rFonts w:asciiTheme="majorHAnsi" w:hAnsiTheme="majorHAnsi" w:cstheme="majorHAnsi"/>
          <w:b/>
          <w:bCs/>
          <w:sz w:val="28"/>
          <w:szCs w:val="28"/>
        </w:rPr>
        <w:t xml:space="preserve"> in Qualtrics</w:t>
      </w:r>
      <w:r w:rsidR="006E7C05" w:rsidRPr="00A56845">
        <w:rPr>
          <w:rFonts w:asciiTheme="majorHAnsi" w:hAnsiTheme="majorHAnsi" w:cstheme="majorHAnsi"/>
          <w:b/>
          <w:bCs/>
          <w:sz w:val="28"/>
          <w:szCs w:val="28"/>
        </w:rPr>
        <w:t xml:space="preserve"> (nominal or ordinal analysis variable)</w:t>
      </w:r>
    </w:p>
    <w:p w14:paraId="533F58E4" w14:textId="77777777" w:rsidR="007A3FA7" w:rsidRDefault="007A3FA7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</w:p>
    <w:p w14:paraId="3DCF0612" w14:textId="16B9B5F7" w:rsidR="007A3FA7" w:rsidRDefault="007A3FA7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  <w:r>
        <w:rPr>
          <w:rFonts w:asciiTheme="majorHAnsi" w:hAnsiTheme="majorHAnsi" w:cstheme="majorHAnsi"/>
          <w:bCs/>
        </w:rPr>
        <w:t>If analysis variable is nominal or ordinal level of measurement:</w:t>
      </w:r>
    </w:p>
    <w:p w14:paraId="4A28B522" w14:textId="259A381C" w:rsidR="007A3FA7" w:rsidRDefault="007A3FA7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  <w:r>
        <w:rPr>
          <w:rFonts w:asciiTheme="majorHAnsi" w:hAnsiTheme="majorHAnsi" w:cstheme="majorHAnsi"/>
          <w:bCs/>
        </w:rPr>
        <w:t>• use crosstabulation</w:t>
      </w:r>
      <w:r w:rsidR="006B398F">
        <w:rPr>
          <w:rFonts w:asciiTheme="majorHAnsi" w:hAnsiTheme="majorHAnsi" w:cstheme="majorHAnsi"/>
          <w:bCs/>
        </w:rPr>
        <w:t xml:space="preserve"> []</w:t>
      </w:r>
    </w:p>
    <w:p w14:paraId="53369B35" w14:textId="77777777" w:rsidR="007A3FA7" w:rsidRDefault="007A3FA7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</w:p>
    <w:p w14:paraId="568154B0" w14:textId="77777777" w:rsidR="007A3FA7" w:rsidRDefault="007A3FA7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</w:p>
    <w:p w14:paraId="3A9ABE3A" w14:textId="5D808C30" w:rsidR="007A3FA7" w:rsidRPr="00A56845" w:rsidRDefault="007A3FA7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/>
          <w:bCs/>
        </w:rPr>
      </w:pPr>
      <w:r w:rsidRPr="00A56845">
        <w:rPr>
          <w:rFonts w:asciiTheme="majorHAnsi" w:hAnsiTheme="majorHAnsi" w:cstheme="majorHAnsi"/>
          <w:b/>
          <w:bCs/>
        </w:rPr>
        <w:t>How to get a crosstabulation in Qualtrics</w:t>
      </w:r>
    </w:p>
    <w:p w14:paraId="74617966" w14:textId="77777777" w:rsidR="007908A9" w:rsidRDefault="007908A9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</w:p>
    <w:p w14:paraId="5A7B3E08" w14:textId="746BCCCE" w:rsidR="007908A9" w:rsidRDefault="007908A9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  <w:r>
        <w:rPr>
          <w:rFonts w:asciiTheme="majorHAnsi" w:hAnsiTheme="majorHAnsi" w:cstheme="majorHAnsi"/>
          <w:bCs/>
        </w:rPr>
        <w:t>Example</w:t>
      </w:r>
      <w:r w:rsidR="006B66D6">
        <w:rPr>
          <w:rFonts w:asciiTheme="majorHAnsi" w:hAnsiTheme="majorHAnsi" w:cstheme="majorHAnsi"/>
          <w:bCs/>
        </w:rPr>
        <w:t xml:space="preserve"> research question</w:t>
      </w:r>
      <w:r>
        <w:rPr>
          <w:rFonts w:asciiTheme="majorHAnsi" w:hAnsiTheme="majorHAnsi" w:cstheme="majorHAnsi"/>
          <w:bCs/>
        </w:rPr>
        <w:t xml:space="preserve">: Do men and women differ in where they purchase </w:t>
      </w:r>
      <w:r w:rsidR="00540D24">
        <w:rPr>
          <w:rFonts w:asciiTheme="majorHAnsi" w:hAnsiTheme="majorHAnsi" w:cstheme="majorHAnsi"/>
          <w:bCs/>
        </w:rPr>
        <w:t>gift cards</w:t>
      </w:r>
      <w:r>
        <w:rPr>
          <w:rFonts w:asciiTheme="majorHAnsi" w:hAnsiTheme="majorHAnsi" w:cstheme="majorHAnsi"/>
          <w:bCs/>
        </w:rPr>
        <w:t>?</w:t>
      </w:r>
    </w:p>
    <w:p w14:paraId="2E00C19B" w14:textId="77777777" w:rsidR="002978A2" w:rsidRDefault="002978A2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</w:p>
    <w:p w14:paraId="0BA1AF46" w14:textId="1A930E34" w:rsidR="0082612B" w:rsidRDefault="0082612B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  <w:r>
        <w:rPr>
          <w:rFonts w:asciiTheme="majorHAnsi" w:hAnsiTheme="majorHAnsi" w:cstheme="majorHAnsi"/>
          <w:bCs/>
        </w:rPr>
        <w:t xml:space="preserve">1. </w:t>
      </w:r>
      <w:r w:rsidR="007908A9">
        <w:rPr>
          <w:rFonts w:asciiTheme="majorHAnsi" w:hAnsiTheme="majorHAnsi" w:cstheme="majorHAnsi"/>
          <w:bCs/>
        </w:rPr>
        <w:t xml:space="preserve">Identify your analysis </w:t>
      </w:r>
      <w:r w:rsidR="00E32C14">
        <w:rPr>
          <w:rFonts w:asciiTheme="majorHAnsi" w:hAnsiTheme="majorHAnsi" w:cstheme="majorHAnsi"/>
          <w:bCs/>
        </w:rPr>
        <w:t>variable (where gift cards</w:t>
      </w:r>
      <w:r w:rsidR="007908A9">
        <w:rPr>
          <w:rFonts w:asciiTheme="majorHAnsi" w:hAnsiTheme="majorHAnsi" w:cstheme="majorHAnsi"/>
          <w:bCs/>
        </w:rPr>
        <w:t xml:space="preserve"> are purchased)</w:t>
      </w:r>
    </w:p>
    <w:p w14:paraId="54CDBAEA" w14:textId="2E05857A" w:rsidR="0082612B" w:rsidRDefault="0082612B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  <w:r>
        <w:rPr>
          <w:rFonts w:asciiTheme="majorHAnsi" w:hAnsiTheme="majorHAnsi" w:cstheme="majorHAnsi"/>
          <w:bCs/>
        </w:rPr>
        <w:t xml:space="preserve">2. </w:t>
      </w:r>
      <w:r w:rsidR="007908A9">
        <w:rPr>
          <w:rFonts w:asciiTheme="majorHAnsi" w:hAnsiTheme="majorHAnsi" w:cstheme="majorHAnsi"/>
          <w:bCs/>
        </w:rPr>
        <w:t>Identify your grouping variable (gender)</w:t>
      </w:r>
    </w:p>
    <w:p w14:paraId="2BEFEA8A" w14:textId="77777777" w:rsidR="007908A9" w:rsidRDefault="007908A9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</w:p>
    <w:p w14:paraId="6E103557" w14:textId="1ECC3EEE" w:rsidR="002978A2" w:rsidRDefault="0082612B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  <w:r>
        <w:rPr>
          <w:rFonts w:asciiTheme="majorHAnsi" w:hAnsiTheme="majorHAnsi" w:cstheme="majorHAnsi"/>
          <w:bCs/>
        </w:rPr>
        <w:t>3. In Qualtrics, navigate to the Reports page of your survey</w:t>
      </w:r>
    </w:p>
    <w:p w14:paraId="1C9701D6" w14:textId="2A8C13F7" w:rsidR="0082612B" w:rsidRDefault="0082612B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  <w:r>
        <w:rPr>
          <w:rFonts w:asciiTheme="majorHAnsi" w:hAnsiTheme="majorHAnsi" w:cstheme="majorHAnsi"/>
          <w:bCs/>
        </w:rPr>
        <w:t>4. On the left, h</w:t>
      </w:r>
      <w:r w:rsidR="007908A9">
        <w:rPr>
          <w:rFonts w:asciiTheme="majorHAnsi" w:hAnsiTheme="majorHAnsi" w:cstheme="majorHAnsi"/>
          <w:bCs/>
        </w:rPr>
        <w:t xml:space="preserve">ighlight your </w:t>
      </w:r>
      <w:r w:rsidR="006E7C05">
        <w:rPr>
          <w:rFonts w:asciiTheme="majorHAnsi" w:hAnsiTheme="majorHAnsi" w:cstheme="majorHAnsi"/>
          <w:bCs/>
        </w:rPr>
        <w:t>analysis</w:t>
      </w:r>
      <w:r w:rsidR="00540D24">
        <w:rPr>
          <w:rFonts w:asciiTheme="majorHAnsi" w:hAnsiTheme="majorHAnsi" w:cstheme="majorHAnsi"/>
          <w:bCs/>
        </w:rPr>
        <w:t xml:space="preserve"> variable</w:t>
      </w:r>
      <w:r w:rsidR="006E7C05">
        <w:rPr>
          <w:rFonts w:asciiTheme="majorHAnsi" w:hAnsiTheme="majorHAnsi" w:cstheme="majorHAnsi"/>
          <w:bCs/>
        </w:rPr>
        <w:t xml:space="preserve"> (Q36, where purchased)</w:t>
      </w:r>
    </w:p>
    <w:p w14:paraId="372A13E3" w14:textId="77777777" w:rsidR="0082612B" w:rsidRDefault="0082612B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noProof/>
        </w:rPr>
      </w:pPr>
      <w:r>
        <w:rPr>
          <w:rFonts w:asciiTheme="majorHAnsi" w:hAnsiTheme="majorHAnsi" w:cstheme="majorHAnsi"/>
          <w:bCs/>
        </w:rPr>
        <w:t>5. Find Add Report Breakout on the left in the gray panel</w:t>
      </w:r>
      <w:r w:rsidRPr="0082612B">
        <w:rPr>
          <w:noProof/>
        </w:rPr>
        <w:t xml:space="preserve"> </w:t>
      </w:r>
    </w:p>
    <w:p w14:paraId="274F20C1" w14:textId="77777777" w:rsidR="004D22FB" w:rsidRDefault="004D22FB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noProof/>
        </w:rPr>
      </w:pPr>
    </w:p>
    <w:p w14:paraId="57665AEA" w14:textId="2D3DBA76" w:rsidR="00540D24" w:rsidRDefault="004D22FB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noProof/>
        </w:rPr>
      </w:pPr>
      <w:r w:rsidRPr="004D22FB">
        <w:rPr>
          <w:noProof/>
        </w:rPr>
        <w:drawing>
          <wp:inline distT="0" distB="0" distL="0" distR="0" wp14:anchorId="34270CD8" wp14:editId="4EE44C47">
            <wp:extent cx="6126480" cy="33489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648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04178" w14:textId="77777777" w:rsidR="007908A9" w:rsidRDefault="007908A9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</w:p>
    <w:p w14:paraId="422C9C4F" w14:textId="77777777" w:rsidR="0082612B" w:rsidRDefault="0082612B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</w:p>
    <w:p w14:paraId="70F08445" w14:textId="1FD9B00C" w:rsidR="0082612B" w:rsidRDefault="004D22FB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  <w:r>
        <w:rPr>
          <w:rFonts w:asciiTheme="majorHAnsi" w:hAnsiTheme="majorHAnsi" w:cstheme="majorHAnsi"/>
          <w:bCs/>
        </w:rPr>
        <w:t xml:space="preserve">6. </w:t>
      </w:r>
      <w:r w:rsidR="0082612B">
        <w:rPr>
          <w:rFonts w:asciiTheme="majorHAnsi" w:hAnsiTheme="majorHAnsi" w:cstheme="majorHAnsi"/>
          <w:bCs/>
        </w:rPr>
        <w:t xml:space="preserve">In the dropdown menu for Add Report Breakout, select your </w:t>
      </w:r>
      <w:r w:rsidR="006E7C05">
        <w:rPr>
          <w:rFonts w:asciiTheme="majorHAnsi" w:hAnsiTheme="majorHAnsi" w:cstheme="majorHAnsi"/>
          <w:bCs/>
        </w:rPr>
        <w:t>grouping</w:t>
      </w:r>
      <w:r w:rsidR="0082612B">
        <w:rPr>
          <w:rFonts w:asciiTheme="majorHAnsi" w:hAnsiTheme="majorHAnsi" w:cstheme="majorHAnsi"/>
          <w:bCs/>
        </w:rPr>
        <w:t xml:space="preserve"> variable.</w:t>
      </w:r>
      <w:r w:rsidR="00E32C14">
        <w:rPr>
          <w:rFonts w:asciiTheme="majorHAnsi" w:hAnsiTheme="majorHAnsi" w:cstheme="majorHAnsi"/>
          <w:bCs/>
        </w:rPr>
        <w:t xml:space="preserve"> </w:t>
      </w:r>
      <w:r w:rsidR="006E7C05">
        <w:rPr>
          <w:rFonts w:asciiTheme="majorHAnsi" w:hAnsiTheme="majorHAnsi" w:cstheme="majorHAnsi"/>
          <w:bCs/>
        </w:rPr>
        <w:t>(Q43, gender)</w:t>
      </w:r>
    </w:p>
    <w:p w14:paraId="1AFF92BE" w14:textId="77777777" w:rsidR="006E7C05" w:rsidRDefault="006E7C05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</w:p>
    <w:p w14:paraId="14E14A85" w14:textId="460F7B3D" w:rsidR="00E32C14" w:rsidRDefault="0082612B" w:rsidP="004D22FB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ind w:left="270"/>
        <w:rPr>
          <w:rFonts w:asciiTheme="majorHAnsi" w:hAnsiTheme="majorHAnsi" w:cstheme="majorHAnsi"/>
          <w:bCs/>
        </w:rPr>
      </w:pPr>
      <w:r>
        <w:rPr>
          <w:rFonts w:asciiTheme="majorHAnsi" w:hAnsiTheme="majorHAnsi" w:cstheme="majorHAnsi"/>
          <w:bCs/>
        </w:rPr>
        <w:t xml:space="preserve">On the right, you will find a crosstabulation table for your grouping and analysis variables; you </w:t>
      </w:r>
      <w:r w:rsidR="00E32C14">
        <w:rPr>
          <w:rFonts w:asciiTheme="majorHAnsi" w:hAnsiTheme="majorHAnsi" w:cstheme="majorHAnsi"/>
          <w:bCs/>
        </w:rPr>
        <w:t xml:space="preserve">will have to </w:t>
      </w:r>
      <w:r w:rsidR="00DD63F3">
        <w:rPr>
          <w:rFonts w:asciiTheme="majorHAnsi" w:hAnsiTheme="majorHAnsi" w:cstheme="majorHAnsi"/>
          <w:bCs/>
        </w:rPr>
        <w:t>scroll down below the bar graph</w:t>
      </w:r>
      <w:r w:rsidR="00E32C14">
        <w:rPr>
          <w:rFonts w:asciiTheme="majorHAnsi" w:hAnsiTheme="majorHAnsi" w:cstheme="majorHAnsi"/>
          <w:bCs/>
        </w:rPr>
        <w:t xml:space="preserve"> </w:t>
      </w:r>
      <w:r w:rsidR="00AA7E95">
        <w:rPr>
          <w:rFonts w:asciiTheme="majorHAnsi" w:hAnsiTheme="majorHAnsi" w:cstheme="majorHAnsi"/>
          <w:bCs/>
        </w:rPr>
        <w:t xml:space="preserve">and below a table of means </w:t>
      </w:r>
      <w:r w:rsidR="00E32C14">
        <w:rPr>
          <w:rFonts w:asciiTheme="majorHAnsi" w:hAnsiTheme="majorHAnsi" w:cstheme="majorHAnsi"/>
          <w:bCs/>
        </w:rPr>
        <w:t>to see this.</w:t>
      </w:r>
    </w:p>
    <w:p w14:paraId="4EDB92AE" w14:textId="77777777" w:rsidR="004D22FB" w:rsidRDefault="004D22FB" w:rsidP="004D22FB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ind w:left="270"/>
        <w:rPr>
          <w:rFonts w:asciiTheme="majorHAnsi" w:hAnsiTheme="majorHAnsi" w:cstheme="majorHAnsi"/>
          <w:bCs/>
        </w:rPr>
      </w:pPr>
    </w:p>
    <w:p w14:paraId="58970F07" w14:textId="7635DA19" w:rsidR="004D22FB" w:rsidRDefault="004D22FB" w:rsidP="004D22FB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ind w:left="270"/>
        <w:rPr>
          <w:rFonts w:asciiTheme="majorHAnsi" w:hAnsiTheme="majorHAnsi" w:cstheme="majorHAnsi"/>
          <w:bCs/>
        </w:rPr>
      </w:pPr>
      <w:r>
        <w:rPr>
          <w:rFonts w:asciiTheme="majorHAnsi" w:hAnsiTheme="majorHAnsi" w:cstheme="majorHAnsi"/>
          <w:bCs/>
        </w:rPr>
        <w:t>If Qualtrics is slow and seems to stall while Retrieving data…, you can reload the page but you will have to again highlight your analysis variable on the left.</w:t>
      </w:r>
    </w:p>
    <w:p w14:paraId="23A79BF1" w14:textId="77777777" w:rsidR="004D22FB" w:rsidRDefault="004D22FB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</w:p>
    <w:p w14:paraId="22600414" w14:textId="21766005" w:rsidR="0039670B" w:rsidRDefault="0039670B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  <w:r>
        <w:rPr>
          <w:rFonts w:asciiTheme="majorHAnsi" w:hAnsiTheme="majorHAnsi" w:cstheme="majorHAnsi"/>
          <w:bCs/>
          <w:noProof/>
        </w:rPr>
        <w:drawing>
          <wp:inline distT="0" distB="0" distL="0" distR="0" wp14:anchorId="2D28BFD7" wp14:editId="7C92A950">
            <wp:extent cx="8684221" cy="2552700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Widget_659b3c93-baff-4710-b91a-06de61b77a30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701646" cy="2557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9277D" w14:textId="77777777" w:rsidR="0039670B" w:rsidRDefault="0039670B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</w:p>
    <w:p w14:paraId="20BCD767" w14:textId="77777777" w:rsidR="0039670B" w:rsidRDefault="0039670B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</w:p>
    <w:p w14:paraId="70163AC6" w14:textId="77777777" w:rsidR="004D22FB" w:rsidRDefault="0039670B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  <w:r>
        <w:rPr>
          <w:rFonts w:asciiTheme="majorHAnsi" w:hAnsiTheme="majorHAnsi" w:cstheme="majorHAnsi"/>
          <w:bCs/>
        </w:rPr>
        <w:t>7.  Qualtrics usually gives row percents by default; however, our groups are represented in columns, so we need column percents.</w:t>
      </w:r>
    </w:p>
    <w:p w14:paraId="554E6054" w14:textId="77777777" w:rsidR="0039670B" w:rsidRDefault="0039670B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</w:p>
    <w:p w14:paraId="3AD25F6A" w14:textId="43CB9F6A" w:rsidR="0039670B" w:rsidRDefault="0039670B" w:rsidP="00373238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ind w:left="270"/>
        <w:rPr>
          <w:rFonts w:asciiTheme="majorHAnsi" w:hAnsiTheme="majorHAnsi" w:cstheme="majorHAnsi"/>
          <w:bCs/>
        </w:rPr>
      </w:pPr>
      <w:r>
        <w:rPr>
          <w:rFonts w:asciiTheme="majorHAnsi" w:hAnsiTheme="majorHAnsi" w:cstheme="majorHAnsi"/>
          <w:bCs/>
        </w:rPr>
        <w:t>To obtain column percents, click anywhere on the crosstabulation table.  A panel will appear on the right side.  Find Use Row Totals in that panel and change it to Use Column Totals.</w:t>
      </w:r>
      <w:r w:rsidR="00373238">
        <w:rPr>
          <w:rFonts w:asciiTheme="majorHAnsi" w:hAnsiTheme="majorHAnsi" w:cstheme="majorHAnsi"/>
          <w:bCs/>
        </w:rPr>
        <w:t xml:space="preserve">  (you can get rid of the panel now by clicking the X at the top)</w:t>
      </w:r>
    </w:p>
    <w:p w14:paraId="6298E1DF" w14:textId="77777777" w:rsidR="00373238" w:rsidRDefault="00373238" w:rsidP="00373238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ind w:left="270"/>
        <w:rPr>
          <w:rFonts w:asciiTheme="majorHAnsi" w:hAnsiTheme="majorHAnsi" w:cstheme="majorHAnsi"/>
          <w:bCs/>
        </w:rPr>
      </w:pPr>
    </w:p>
    <w:p w14:paraId="1E1E02D4" w14:textId="005F3831" w:rsidR="00373238" w:rsidRDefault="00373238" w:rsidP="00373238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ind w:left="270"/>
        <w:rPr>
          <w:rFonts w:asciiTheme="majorHAnsi" w:hAnsiTheme="majorHAnsi" w:cstheme="majorHAnsi"/>
          <w:bCs/>
        </w:rPr>
      </w:pPr>
      <w:r>
        <w:rPr>
          <w:rFonts w:asciiTheme="majorHAnsi" w:hAnsiTheme="majorHAnsi" w:cstheme="majorHAnsi"/>
          <w:bCs/>
        </w:rPr>
        <w:t>We now have column percents.</w:t>
      </w:r>
    </w:p>
    <w:p w14:paraId="1A277164" w14:textId="77777777" w:rsidR="004D22FB" w:rsidRDefault="004D22FB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</w:p>
    <w:p w14:paraId="724499D2" w14:textId="77777777" w:rsidR="00E32C14" w:rsidRDefault="00E32C14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noProof/>
        </w:rPr>
      </w:pPr>
    </w:p>
    <w:p w14:paraId="4CCDFC1C" w14:textId="77777777" w:rsidR="00E32C14" w:rsidRDefault="00E32C14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</w:p>
    <w:p w14:paraId="52B1240F" w14:textId="77777777" w:rsidR="00E32C14" w:rsidRDefault="00E32C14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</w:p>
    <w:p w14:paraId="70C13318" w14:textId="77777777" w:rsidR="00E32C14" w:rsidRDefault="00E32C14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</w:p>
    <w:p w14:paraId="3ED20792" w14:textId="77777777" w:rsidR="00E32C14" w:rsidRDefault="00E32C14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</w:p>
    <w:p w14:paraId="1A793C97" w14:textId="77777777" w:rsidR="00E32C14" w:rsidRDefault="00E32C14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</w:p>
    <w:p w14:paraId="38162A73" w14:textId="77777777" w:rsidR="00E32C14" w:rsidRDefault="00E32C14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</w:p>
    <w:p w14:paraId="45673D17" w14:textId="02117A26" w:rsidR="00E32C14" w:rsidRDefault="00373238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  <w:r>
        <w:rPr>
          <w:rFonts w:asciiTheme="majorHAnsi" w:hAnsiTheme="majorHAnsi" w:cstheme="majorHAnsi"/>
          <w:bCs/>
          <w:noProof/>
        </w:rPr>
        <w:drawing>
          <wp:inline distT="0" distB="0" distL="0" distR="0" wp14:anchorId="7387B854" wp14:editId="6362161E">
            <wp:extent cx="8961120" cy="3001645"/>
            <wp:effectExtent l="0" t="0" r="508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Widget_659b3c93-baff-4710-b91a-06de61b77a30(1)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961120" cy="300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D2A06" w14:textId="77777777" w:rsidR="00E32C14" w:rsidRDefault="00E32C14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</w:p>
    <w:p w14:paraId="3571F655" w14:textId="77777777" w:rsidR="00E32C14" w:rsidRDefault="00E32C14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</w:p>
    <w:p w14:paraId="7003DFA9" w14:textId="402A80E6" w:rsidR="00E32C14" w:rsidRDefault="00E32C14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  <w:r>
        <w:rPr>
          <w:rFonts w:asciiTheme="majorHAnsi" w:hAnsiTheme="majorHAnsi" w:cstheme="majorHAnsi"/>
          <w:bCs/>
        </w:rPr>
        <w:t xml:space="preserve">If you hover your cursor </w:t>
      </w:r>
      <w:r w:rsidR="00373238">
        <w:rPr>
          <w:rFonts w:asciiTheme="majorHAnsi" w:hAnsiTheme="majorHAnsi" w:cstheme="majorHAnsi"/>
          <w:bCs/>
        </w:rPr>
        <w:t>over the table, three</w:t>
      </w:r>
      <w:r>
        <w:rPr>
          <w:rFonts w:asciiTheme="majorHAnsi" w:hAnsiTheme="majorHAnsi" w:cstheme="majorHAnsi"/>
          <w:bCs/>
        </w:rPr>
        <w:t xml:space="preserve"> dots will appear above Total on the right.  If you click on the dots, you can export your crosstabulation as a csv or image file.</w:t>
      </w:r>
      <w:r w:rsidR="00C87A30">
        <w:rPr>
          <w:rFonts w:asciiTheme="majorHAnsi" w:hAnsiTheme="majorHAnsi" w:cstheme="majorHAnsi"/>
          <w:bCs/>
        </w:rPr>
        <w:t xml:space="preserve">  </w:t>
      </w:r>
      <w:r w:rsidR="00373238">
        <w:rPr>
          <w:rFonts w:asciiTheme="majorHAnsi" w:hAnsiTheme="majorHAnsi" w:cstheme="majorHAnsi"/>
          <w:bCs/>
        </w:rPr>
        <w:t>Or you</w:t>
      </w:r>
      <w:r w:rsidR="00C87A30">
        <w:rPr>
          <w:rFonts w:asciiTheme="majorHAnsi" w:hAnsiTheme="majorHAnsi" w:cstheme="majorHAnsi"/>
          <w:bCs/>
        </w:rPr>
        <w:t xml:space="preserve"> can take a screen shot</w:t>
      </w:r>
      <w:r w:rsidR="00373238">
        <w:rPr>
          <w:rFonts w:asciiTheme="majorHAnsi" w:hAnsiTheme="majorHAnsi" w:cstheme="majorHAnsi"/>
          <w:bCs/>
        </w:rPr>
        <w:t xml:space="preserve"> instead.</w:t>
      </w:r>
    </w:p>
    <w:p w14:paraId="172B90A3" w14:textId="48A8CD39" w:rsidR="00E32C14" w:rsidRDefault="00E32C14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</w:p>
    <w:p w14:paraId="7D5879E7" w14:textId="4202914B" w:rsidR="00E32C14" w:rsidRDefault="009A7FF2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  <w:r>
        <w:rPr>
          <w:rFonts w:asciiTheme="majorHAnsi" w:hAnsiTheme="majorHAnsi" w:cstheme="majorHAnsi"/>
          <w:bCs/>
        </w:rPr>
        <w:t xml:space="preserve">Do not use the bar graphs in Qualtrics for your report.  Instead, create your own bar graph in Excel </w:t>
      </w:r>
      <w:r w:rsidR="00373238">
        <w:rPr>
          <w:rFonts w:asciiTheme="majorHAnsi" w:hAnsiTheme="majorHAnsi" w:cstheme="majorHAnsi"/>
          <w:bCs/>
        </w:rPr>
        <w:t xml:space="preserve">using the data from your crosstabulation </w:t>
      </w:r>
      <w:r>
        <w:rPr>
          <w:rFonts w:asciiTheme="majorHAnsi" w:hAnsiTheme="majorHAnsi" w:cstheme="majorHAnsi"/>
          <w:bCs/>
        </w:rPr>
        <w:t xml:space="preserve">and be sure to graph percentages instead of counts. </w:t>
      </w:r>
      <w:r w:rsidR="006B398F">
        <w:rPr>
          <w:rFonts w:asciiTheme="majorHAnsi" w:hAnsiTheme="majorHAnsi" w:cstheme="majorHAnsi"/>
          <w:bCs/>
        </w:rPr>
        <w:t>[]</w:t>
      </w:r>
    </w:p>
    <w:p w14:paraId="46499811" w14:textId="72732C35" w:rsidR="00E32C14" w:rsidRDefault="00E32C14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</w:p>
    <w:p w14:paraId="105B957A" w14:textId="529962DA" w:rsidR="00E32C14" w:rsidRDefault="00E32C14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</w:p>
    <w:p w14:paraId="24821FDF" w14:textId="44F2C73D" w:rsidR="00E32C14" w:rsidRDefault="00E32C14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</w:p>
    <w:p w14:paraId="6D05A63C" w14:textId="77777777" w:rsidR="00A56845" w:rsidRDefault="00A56845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</w:p>
    <w:p w14:paraId="0CC72C15" w14:textId="77777777" w:rsidR="00A56845" w:rsidRDefault="00A56845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</w:p>
    <w:p w14:paraId="4FF2E4D7" w14:textId="77777777" w:rsidR="00A56845" w:rsidRDefault="00A56845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</w:p>
    <w:p w14:paraId="3441E353" w14:textId="77777777" w:rsidR="00A56845" w:rsidRDefault="00A56845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</w:p>
    <w:p w14:paraId="5EBAAB1C" w14:textId="77777777" w:rsidR="00A56845" w:rsidRDefault="00A56845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</w:p>
    <w:p w14:paraId="3A4347B6" w14:textId="77777777" w:rsidR="00A56845" w:rsidRDefault="00A56845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</w:p>
    <w:p w14:paraId="185C56EC" w14:textId="0981AC3F" w:rsidR="006E7C05" w:rsidRPr="00A56845" w:rsidRDefault="006E7C05" w:rsidP="006E7C05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/>
          <w:bCs/>
          <w:sz w:val="28"/>
          <w:szCs w:val="28"/>
        </w:rPr>
      </w:pPr>
      <w:r w:rsidRPr="00A56845">
        <w:rPr>
          <w:rFonts w:asciiTheme="majorHAnsi" w:hAnsiTheme="majorHAnsi" w:cstheme="majorHAnsi"/>
          <w:b/>
          <w:bCs/>
          <w:sz w:val="28"/>
          <w:szCs w:val="28"/>
        </w:rPr>
        <w:t>Analyzing Differences Research Questions (interval or ratio analysis variable)</w:t>
      </w:r>
    </w:p>
    <w:p w14:paraId="297F4D6A" w14:textId="77777777" w:rsidR="006E7C05" w:rsidRDefault="006E7C05" w:rsidP="006E7C05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</w:p>
    <w:p w14:paraId="13C99F65" w14:textId="079FB03C" w:rsidR="006E7C05" w:rsidRDefault="006E7C05" w:rsidP="006E7C05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  <w:r>
        <w:rPr>
          <w:rFonts w:asciiTheme="majorHAnsi" w:hAnsiTheme="majorHAnsi" w:cstheme="majorHAnsi"/>
          <w:bCs/>
        </w:rPr>
        <w:lastRenderedPageBreak/>
        <w:t xml:space="preserve">If analysis variable is </w:t>
      </w:r>
      <w:r w:rsidR="002D3D2F">
        <w:rPr>
          <w:rFonts w:asciiTheme="majorHAnsi" w:hAnsiTheme="majorHAnsi" w:cstheme="majorHAnsi"/>
          <w:bCs/>
        </w:rPr>
        <w:t>interval</w:t>
      </w:r>
      <w:r>
        <w:rPr>
          <w:rFonts w:asciiTheme="majorHAnsi" w:hAnsiTheme="majorHAnsi" w:cstheme="majorHAnsi"/>
          <w:bCs/>
        </w:rPr>
        <w:t xml:space="preserve"> or </w:t>
      </w:r>
      <w:r w:rsidR="002D3D2F">
        <w:rPr>
          <w:rFonts w:asciiTheme="majorHAnsi" w:hAnsiTheme="majorHAnsi" w:cstheme="majorHAnsi"/>
          <w:bCs/>
        </w:rPr>
        <w:t>ratio</w:t>
      </w:r>
      <w:r>
        <w:rPr>
          <w:rFonts w:asciiTheme="majorHAnsi" w:hAnsiTheme="majorHAnsi" w:cstheme="majorHAnsi"/>
          <w:bCs/>
        </w:rPr>
        <w:t xml:space="preserve"> level of measurement:</w:t>
      </w:r>
    </w:p>
    <w:p w14:paraId="425B20AE" w14:textId="0186E6A3" w:rsidR="006E7C05" w:rsidRDefault="006E7C05" w:rsidP="006E7C05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  <w:r>
        <w:rPr>
          <w:rFonts w:asciiTheme="majorHAnsi" w:hAnsiTheme="majorHAnsi" w:cstheme="majorHAnsi"/>
          <w:bCs/>
        </w:rPr>
        <w:t>• use mean comparison</w:t>
      </w:r>
    </w:p>
    <w:p w14:paraId="30BABA90" w14:textId="6EFA7A62" w:rsidR="00E32C14" w:rsidRDefault="00E32C14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</w:p>
    <w:p w14:paraId="64993B57" w14:textId="77777777" w:rsidR="00373238" w:rsidRDefault="00373238" w:rsidP="00373238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</w:p>
    <w:p w14:paraId="65865D62" w14:textId="7B21749E" w:rsidR="00373238" w:rsidRPr="00A56845" w:rsidRDefault="00373238" w:rsidP="00373238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/>
          <w:bCs/>
        </w:rPr>
      </w:pPr>
      <w:r w:rsidRPr="00A56845">
        <w:rPr>
          <w:rFonts w:asciiTheme="majorHAnsi" w:hAnsiTheme="majorHAnsi" w:cstheme="majorHAnsi"/>
          <w:b/>
          <w:bCs/>
        </w:rPr>
        <w:t>How to get means for comparison in Qualtrics</w:t>
      </w:r>
    </w:p>
    <w:p w14:paraId="6EB95E34" w14:textId="77777777" w:rsidR="00373238" w:rsidRDefault="00373238" w:rsidP="00373238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</w:p>
    <w:p w14:paraId="6FB1A581" w14:textId="72156C91" w:rsidR="00373238" w:rsidRDefault="00373238" w:rsidP="00373238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  <w:r>
        <w:rPr>
          <w:rFonts w:asciiTheme="majorHAnsi" w:hAnsiTheme="majorHAnsi" w:cstheme="majorHAnsi"/>
          <w:bCs/>
        </w:rPr>
        <w:t xml:space="preserve">Example: Do men and women differ in </w:t>
      </w:r>
      <w:r w:rsidR="00AA7E95">
        <w:rPr>
          <w:rFonts w:asciiTheme="majorHAnsi" w:hAnsiTheme="majorHAnsi" w:cstheme="majorHAnsi"/>
          <w:bCs/>
        </w:rPr>
        <w:t>how satisfied they are with their gift shopping experiences?</w:t>
      </w:r>
    </w:p>
    <w:p w14:paraId="14FABC45" w14:textId="77777777" w:rsidR="00AA7E95" w:rsidRDefault="00AA7E95" w:rsidP="00373238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</w:p>
    <w:p w14:paraId="0D272F84" w14:textId="5D0179D5" w:rsidR="00373238" w:rsidRDefault="00373238" w:rsidP="00373238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  <w:r>
        <w:rPr>
          <w:rFonts w:asciiTheme="majorHAnsi" w:hAnsiTheme="majorHAnsi" w:cstheme="majorHAnsi"/>
          <w:bCs/>
        </w:rPr>
        <w:t xml:space="preserve">1. Identify your analysis </w:t>
      </w:r>
      <w:r w:rsidR="00AA7E95">
        <w:rPr>
          <w:rFonts w:asciiTheme="majorHAnsi" w:hAnsiTheme="majorHAnsi" w:cstheme="majorHAnsi"/>
          <w:bCs/>
        </w:rPr>
        <w:t>variable (satisfaction</w:t>
      </w:r>
      <w:r>
        <w:rPr>
          <w:rFonts w:asciiTheme="majorHAnsi" w:hAnsiTheme="majorHAnsi" w:cstheme="majorHAnsi"/>
          <w:bCs/>
        </w:rPr>
        <w:t>)</w:t>
      </w:r>
    </w:p>
    <w:p w14:paraId="335692ED" w14:textId="77777777" w:rsidR="00373238" w:rsidRDefault="00373238" w:rsidP="00373238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  <w:r>
        <w:rPr>
          <w:rFonts w:asciiTheme="majorHAnsi" w:hAnsiTheme="majorHAnsi" w:cstheme="majorHAnsi"/>
          <w:bCs/>
        </w:rPr>
        <w:t>2. Identify your grouping variable (gender)</w:t>
      </w:r>
    </w:p>
    <w:p w14:paraId="4E8468AE" w14:textId="77777777" w:rsidR="00373238" w:rsidRDefault="00373238" w:rsidP="00373238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  <w:r>
        <w:rPr>
          <w:rFonts w:asciiTheme="majorHAnsi" w:hAnsiTheme="majorHAnsi" w:cstheme="majorHAnsi"/>
          <w:bCs/>
        </w:rPr>
        <w:t>3. In Qualtrics, navigate to the Reports page of your survey</w:t>
      </w:r>
    </w:p>
    <w:p w14:paraId="48B0BFEA" w14:textId="160AA48B" w:rsidR="00373238" w:rsidRDefault="00373238" w:rsidP="00373238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  <w:r>
        <w:rPr>
          <w:rFonts w:asciiTheme="majorHAnsi" w:hAnsiTheme="majorHAnsi" w:cstheme="majorHAnsi"/>
          <w:bCs/>
        </w:rPr>
        <w:t xml:space="preserve">4. On the left, highlight your analysis variable </w:t>
      </w:r>
      <w:r w:rsidR="00AA7E95">
        <w:rPr>
          <w:rFonts w:asciiTheme="majorHAnsi" w:hAnsiTheme="majorHAnsi" w:cstheme="majorHAnsi"/>
          <w:bCs/>
        </w:rPr>
        <w:t>(Q13, satisfaction</w:t>
      </w:r>
      <w:r>
        <w:rPr>
          <w:rFonts w:asciiTheme="majorHAnsi" w:hAnsiTheme="majorHAnsi" w:cstheme="majorHAnsi"/>
          <w:bCs/>
        </w:rPr>
        <w:t>)</w:t>
      </w:r>
    </w:p>
    <w:p w14:paraId="3FBF52A5" w14:textId="77777777" w:rsidR="00373238" w:rsidRDefault="00373238" w:rsidP="00373238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noProof/>
        </w:rPr>
      </w:pPr>
      <w:r>
        <w:rPr>
          <w:rFonts w:asciiTheme="majorHAnsi" w:hAnsiTheme="majorHAnsi" w:cstheme="majorHAnsi"/>
          <w:bCs/>
        </w:rPr>
        <w:t>5. Find Add Report Breakout on the left in the gray panel</w:t>
      </w:r>
      <w:r w:rsidRPr="0082612B">
        <w:rPr>
          <w:noProof/>
        </w:rPr>
        <w:t xml:space="preserve"> </w:t>
      </w:r>
    </w:p>
    <w:p w14:paraId="7496FF9C" w14:textId="77777777" w:rsidR="00AA7E95" w:rsidRDefault="00AA7E95" w:rsidP="00AA7E95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  <w:r>
        <w:rPr>
          <w:rFonts w:asciiTheme="majorHAnsi" w:hAnsiTheme="majorHAnsi" w:cstheme="majorHAnsi"/>
          <w:bCs/>
        </w:rPr>
        <w:t>6. In the dropdown menu for Add Report Breakout, select your grouping variable. (Q43, gender)</w:t>
      </w:r>
    </w:p>
    <w:p w14:paraId="75C03908" w14:textId="77777777" w:rsidR="00AA7E95" w:rsidRDefault="00AA7E95" w:rsidP="00AA7E95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</w:p>
    <w:p w14:paraId="54FC7FD0" w14:textId="520508B6" w:rsidR="00AA7E95" w:rsidRDefault="00AA7E95" w:rsidP="00AA7E95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ind w:left="270"/>
        <w:rPr>
          <w:rFonts w:asciiTheme="majorHAnsi" w:hAnsiTheme="majorHAnsi" w:cstheme="majorHAnsi"/>
          <w:bCs/>
        </w:rPr>
      </w:pPr>
      <w:r>
        <w:rPr>
          <w:rFonts w:asciiTheme="majorHAnsi" w:hAnsiTheme="majorHAnsi" w:cstheme="majorHAnsi"/>
          <w:bCs/>
        </w:rPr>
        <w:t>On the right, you will find a table of means for your analysis variable, broken down by your grouping variable; you will have to scroll down below the bar graph to see this.</w:t>
      </w:r>
    </w:p>
    <w:p w14:paraId="62A45277" w14:textId="7409FDD6" w:rsidR="00AA7E95" w:rsidRDefault="00AA7E95" w:rsidP="00AA7E95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</w:p>
    <w:p w14:paraId="4BCBCD8B" w14:textId="3E5BE2D1" w:rsidR="00373238" w:rsidRDefault="00A56845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  <w:r>
        <w:rPr>
          <w:rFonts w:asciiTheme="majorHAnsi" w:hAnsiTheme="majorHAnsi" w:cstheme="majorHAnsi"/>
          <w:bCs/>
          <w:noProof/>
        </w:rPr>
        <w:drawing>
          <wp:anchor distT="0" distB="0" distL="114300" distR="114300" simplePos="0" relativeHeight="251661312" behindDoc="1" locked="0" layoutInCell="1" allowOverlap="1" wp14:anchorId="2438BDD2" wp14:editId="5251E878">
            <wp:simplePos x="0" y="0"/>
            <wp:positionH relativeFrom="column">
              <wp:posOffset>104140</wp:posOffset>
            </wp:positionH>
            <wp:positionV relativeFrom="paragraph">
              <wp:posOffset>62865</wp:posOffset>
            </wp:positionV>
            <wp:extent cx="7226300" cy="2293620"/>
            <wp:effectExtent l="0" t="0" r="0" b="5080"/>
            <wp:wrapTight wrapText="bothSides">
              <wp:wrapPolygon edited="0">
                <wp:start x="0" y="0"/>
                <wp:lineTo x="0" y="21528"/>
                <wp:lineTo x="21562" y="21528"/>
                <wp:lineTo x="21562" y="0"/>
                <wp:lineTo x="0" y="0"/>
              </wp:wrapPolygon>
            </wp:wrapTight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Widget_7dd32879-edef-4952-a336-b053ea425e62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226300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88CCDA2" w14:textId="7D6EAA2F" w:rsidR="00C12171" w:rsidRDefault="00C12171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</w:p>
    <w:p w14:paraId="2CB99D10" w14:textId="7601AC3A" w:rsidR="00C12171" w:rsidRDefault="00C12171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</w:p>
    <w:p w14:paraId="2B501F9B" w14:textId="77777777" w:rsidR="00A56845" w:rsidRDefault="00A56845" w:rsidP="00C12171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</w:p>
    <w:p w14:paraId="3BD9593F" w14:textId="77777777" w:rsidR="00A56845" w:rsidRDefault="00A56845" w:rsidP="00C12171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</w:p>
    <w:p w14:paraId="1C419ADC" w14:textId="77777777" w:rsidR="00A56845" w:rsidRDefault="00A56845" w:rsidP="00C12171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</w:p>
    <w:p w14:paraId="1BDE9CA7" w14:textId="77777777" w:rsidR="00A56845" w:rsidRDefault="00A56845" w:rsidP="00C12171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</w:p>
    <w:p w14:paraId="462C6505" w14:textId="77777777" w:rsidR="00A56845" w:rsidRDefault="00A56845" w:rsidP="00C12171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</w:p>
    <w:p w14:paraId="302C4D0E" w14:textId="77777777" w:rsidR="00A56845" w:rsidRDefault="00A56845" w:rsidP="00C12171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</w:p>
    <w:p w14:paraId="2E94DC91" w14:textId="77777777" w:rsidR="00A56845" w:rsidRDefault="00A56845" w:rsidP="00C12171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</w:p>
    <w:p w14:paraId="1FDE6F49" w14:textId="77777777" w:rsidR="00A56845" w:rsidRDefault="00A56845" w:rsidP="00C12171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</w:p>
    <w:p w14:paraId="335FF75F" w14:textId="77777777" w:rsidR="00A56845" w:rsidRDefault="00A56845" w:rsidP="00C12171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</w:p>
    <w:p w14:paraId="7028CF8A" w14:textId="77777777" w:rsidR="00A56845" w:rsidRDefault="00A56845" w:rsidP="00C12171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</w:p>
    <w:p w14:paraId="39B8BFD9" w14:textId="70EB117B" w:rsidR="004E47B0" w:rsidRDefault="00C12171" w:rsidP="00C12171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  <w:r>
        <w:rPr>
          <w:rFonts w:asciiTheme="majorHAnsi" w:hAnsiTheme="majorHAnsi" w:cstheme="majorHAnsi"/>
          <w:bCs/>
        </w:rPr>
        <w:t>If you hover your cursor over the table, three dots will appear above Total on the right.  If you click on the dots, you can export your means table as a csv or image file.  Or you can take a screen shot instead.</w:t>
      </w:r>
      <w:r w:rsidR="00A56845">
        <w:rPr>
          <w:rFonts w:asciiTheme="majorHAnsi" w:hAnsiTheme="majorHAnsi" w:cstheme="majorHAnsi"/>
          <w:bCs/>
        </w:rPr>
        <w:t xml:space="preserve">  </w:t>
      </w:r>
      <w:r w:rsidR="004E47B0">
        <w:rPr>
          <w:rFonts w:asciiTheme="majorHAnsi" w:hAnsiTheme="majorHAnsi" w:cstheme="majorHAnsi"/>
          <w:bCs/>
        </w:rPr>
        <w:t>You can now create a bar or column graph in Excel that shows the means for each of your subgroups.</w:t>
      </w:r>
    </w:p>
    <w:p w14:paraId="7766635F" w14:textId="66D32CCF" w:rsidR="00E32C14" w:rsidRDefault="00E32C14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</w:p>
    <w:p w14:paraId="2DFF2508" w14:textId="721053A3" w:rsidR="00E32C14" w:rsidRDefault="00E32C14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</w:p>
    <w:p w14:paraId="560F3923" w14:textId="1A10AE62" w:rsidR="0082612B" w:rsidRDefault="0082612B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</w:p>
    <w:p w14:paraId="671079E9" w14:textId="7F22D237" w:rsidR="00E32C14" w:rsidRPr="00A56845" w:rsidRDefault="00A56845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/>
          <w:bCs/>
          <w:sz w:val="28"/>
          <w:szCs w:val="28"/>
        </w:rPr>
      </w:pPr>
      <w:r w:rsidRPr="00A56845">
        <w:rPr>
          <w:rFonts w:asciiTheme="majorHAnsi" w:hAnsiTheme="majorHAnsi" w:cstheme="majorHAnsi"/>
          <w:b/>
          <w:bCs/>
          <w:sz w:val="28"/>
          <w:szCs w:val="28"/>
        </w:rPr>
        <w:t>Additional Considerations for Your Data Analysis Plans</w:t>
      </w:r>
    </w:p>
    <w:p w14:paraId="050A81D1" w14:textId="77777777" w:rsidR="00A56845" w:rsidRDefault="00A56845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</w:p>
    <w:p w14:paraId="75E77705" w14:textId="005DFEA7" w:rsidR="00A56845" w:rsidRPr="00A56845" w:rsidRDefault="00A56845" w:rsidP="00A56845">
      <w:pPr>
        <w:pStyle w:val="ListParagraph"/>
        <w:numPr>
          <w:ilvl w:val="0"/>
          <w:numId w:val="8"/>
        </w:num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ind w:left="360"/>
        <w:rPr>
          <w:rFonts w:asciiTheme="majorHAnsi" w:hAnsiTheme="majorHAnsi" w:cstheme="majorHAnsi"/>
          <w:bCs/>
        </w:rPr>
      </w:pPr>
      <w:r w:rsidRPr="00A56845">
        <w:rPr>
          <w:rFonts w:asciiTheme="majorHAnsi" w:hAnsiTheme="majorHAnsi" w:cstheme="majorHAnsi"/>
          <w:bCs/>
        </w:rPr>
        <w:t>Make sure every questionnaire question has an associated research question (except classification/demographic variables).</w:t>
      </w:r>
    </w:p>
    <w:p w14:paraId="4BCE0283" w14:textId="77777777" w:rsidR="00A56845" w:rsidRDefault="00A56845" w:rsidP="00A56845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</w:p>
    <w:p w14:paraId="622091BC" w14:textId="1683C8DE" w:rsidR="00A56845" w:rsidRPr="00A56845" w:rsidRDefault="00A56845" w:rsidP="00A56845">
      <w:pPr>
        <w:pStyle w:val="ListParagraph"/>
        <w:numPr>
          <w:ilvl w:val="0"/>
          <w:numId w:val="8"/>
        </w:num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ind w:left="360"/>
        <w:rPr>
          <w:rFonts w:asciiTheme="majorHAnsi" w:hAnsiTheme="majorHAnsi" w:cstheme="majorHAnsi"/>
          <w:bCs/>
        </w:rPr>
      </w:pPr>
      <w:r w:rsidRPr="00A56845">
        <w:rPr>
          <w:rFonts w:asciiTheme="majorHAnsi" w:hAnsiTheme="majorHAnsi" w:cstheme="majorHAnsi"/>
          <w:bCs/>
        </w:rPr>
        <w:t>You must have at least one differences research question</w:t>
      </w:r>
    </w:p>
    <w:p w14:paraId="7E21D1E8" w14:textId="77777777" w:rsidR="00E32C14" w:rsidRDefault="00E32C14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</w:p>
    <w:p w14:paraId="727EB18E" w14:textId="77777777" w:rsidR="00E32C14" w:rsidRDefault="00E32C14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</w:p>
    <w:p w14:paraId="016E9398" w14:textId="77777777" w:rsidR="00E32C14" w:rsidRDefault="00E32C14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</w:p>
    <w:p w14:paraId="0A20DD34" w14:textId="77777777" w:rsidR="00E32C14" w:rsidRDefault="00E32C14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</w:p>
    <w:p w14:paraId="29D2C319" w14:textId="77777777" w:rsidR="00E32C14" w:rsidRDefault="00E32C14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</w:p>
    <w:p w14:paraId="159365B2" w14:textId="77777777" w:rsidR="00E32C14" w:rsidRDefault="00E32C14" w:rsidP="007A3FA7">
      <w:pPr>
        <w:tabs>
          <w:tab w:val="left" w:pos="-1440"/>
          <w:tab w:val="left" w:pos="-720"/>
          <w:tab w:val="left" w:pos="450"/>
          <w:tab w:val="left" w:pos="960"/>
          <w:tab w:val="left" w:pos="1350"/>
          <w:tab w:val="left" w:pos="2880"/>
          <w:tab w:val="left" w:pos="3600"/>
          <w:tab w:val="left" w:pos="4320"/>
          <w:tab w:val="left" w:pos="5040"/>
          <w:tab w:val="left" w:pos="5760"/>
          <w:tab w:val="left" w:pos="6480"/>
          <w:tab w:val="left" w:pos="7200"/>
          <w:tab w:val="left" w:pos="7920"/>
          <w:tab w:val="left" w:pos="8640"/>
          <w:tab w:val="left" w:pos="9360"/>
          <w:tab w:val="left" w:pos="10080"/>
          <w:tab w:val="left" w:pos="10800"/>
          <w:tab w:val="left" w:pos="11520"/>
        </w:tabs>
        <w:spacing w:line="240" w:lineRule="atLeast"/>
        <w:rPr>
          <w:rFonts w:asciiTheme="majorHAnsi" w:hAnsiTheme="majorHAnsi" w:cstheme="majorHAnsi"/>
          <w:bCs/>
        </w:rPr>
      </w:pPr>
    </w:p>
    <w:sectPr w:rsidR="00E32C14" w:rsidSect="00A56845">
      <w:pgSz w:w="15840" w:h="12240" w:orient="landscape"/>
      <w:pgMar w:top="720" w:right="1296" w:bottom="720" w:left="1296" w:header="720" w:footer="720" w:gutter="0"/>
      <w:pgNumType w:start="1"/>
      <w:cols w:space="720"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New York">
    <w:panose1 w:val="02040503060506020304"/>
    <w:charset w:val="4D"/>
    <w:family w:val="roman"/>
    <w:pitch w:val="variable"/>
    <w:sig w:usb0="00000003" w:usb1="00000000" w:usb2="00000000" w:usb3="00000000" w:csb0="00000001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Geneva">
    <w:charset w:val="00"/>
    <w:family w:val="swiss"/>
    <w:pitch w:val="variable"/>
    <w:sig w:usb0="E00002FF" w:usb1="5200205F" w:usb2="00A0C000" w:usb3="00000000" w:csb0="0000019F" w:csb1="00000000"/>
  </w:font>
  <w:font w:name="Lucida Grande">
    <w:charset w:val="00"/>
    <w:family w:val="swiss"/>
    <w:pitch w:val="variable"/>
    <w:sig w:usb0="E1000AEF" w:usb1="5000A1FF" w:usb2="00000000" w:usb3="00000000" w:csb0="000001B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20798F"/>
    <w:multiLevelType w:val="hybridMultilevel"/>
    <w:tmpl w:val="7A2C55D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18843810"/>
    <w:multiLevelType w:val="hybridMultilevel"/>
    <w:tmpl w:val="0992627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18C15E36"/>
    <w:multiLevelType w:val="hybridMultilevel"/>
    <w:tmpl w:val="EE12E7A2"/>
    <w:lvl w:ilvl="0" w:tplc="C71AE6CC">
      <w:start w:val="1"/>
      <w:numFmt w:val="bullet"/>
      <w:lvlText w:val=""/>
      <w:lvlJc w:val="left"/>
      <w:pPr>
        <w:tabs>
          <w:tab w:val="num" w:pos="216"/>
        </w:tabs>
        <w:ind w:left="216" w:hanging="216"/>
      </w:pPr>
      <w:rPr>
        <w:rFonts w:ascii="Symbol" w:hAnsi="Symbol" w:hint="default"/>
        <w:color w:val="auto"/>
        <w:sz w:val="26"/>
      </w:rPr>
    </w:lvl>
    <w:lvl w:ilvl="1" w:tplc="00030409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0050409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0010409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0030409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0050409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0010409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0030409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0050409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F353406"/>
    <w:multiLevelType w:val="hybridMultilevel"/>
    <w:tmpl w:val="64AC9F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0FE3F00"/>
    <w:multiLevelType w:val="hybridMultilevel"/>
    <w:tmpl w:val="2AF08A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971612C"/>
    <w:multiLevelType w:val="hybridMultilevel"/>
    <w:tmpl w:val="DB140BB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B8EE3F6">
      <w:start w:val="1"/>
      <w:numFmt w:val="bullet"/>
      <w:lvlText w:val="•"/>
      <w:lvlJc w:val="left"/>
      <w:pPr>
        <w:ind w:left="1800" w:hanging="360"/>
      </w:pPr>
      <w:rPr>
        <w:rFonts w:ascii="Calibri" w:eastAsia="Times New Roman" w:hAnsi="Calibri" w:cs="Calibri" w:hint="default"/>
      </w:r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54A57543"/>
    <w:multiLevelType w:val="hybridMultilevel"/>
    <w:tmpl w:val="3442484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0E71580"/>
    <w:multiLevelType w:val="hybridMultilevel"/>
    <w:tmpl w:val="11CAED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7"/>
  </w:num>
  <w:num w:numId="4">
    <w:abstractNumId w:val="6"/>
  </w:num>
  <w:num w:numId="5">
    <w:abstractNumId w:val="3"/>
  </w:num>
  <w:num w:numId="6">
    <w:abstractNumId w:val="5"/>
  </w:num>
  <w:num w:numId="7">
    <w:abstractNumId w:val="0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bordersDoNotSurroundHeader/>
  <w:bordersDoNotSurroundFooter/>
  <w:defaultTabStop w:val="720"/>
  <w:hyphenationZone w:val="0"/>
  <w:doNotHyphenateCaps/>
  <w:drawingGridHorizontalSpacing w:val="120"/>
  <w:drawingGridVerticalSpacing w:val="120"/>
  <w:displayHorizontalDrawingGridEvery w:val="0"/>
  <w:displayVerticalDrawingGridEvery w:val="0"/>
  <w:doNotUseMarginsForDrawingGridOrigin/>
  <w:doNotShadeFormData/>
  <w:noPunctuationKerning/>
  <w:characterSpacingControl w:val="doNotCompress"/>
  <w:doNotValidateAgainstSchema/>
  <w:doNotDemarcateInvalidXml/>
  <w:compat>
    <w:spaceForUL/>
    <w:balanceSingleByteDoubleByteWidth/>
    <w:doNotLeaveBackslashAlone/>
    <w:ulTrailSpace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25C5"/>
    <w:rsid w:val="000252C2"/>
    <w:rsid w:val="000568D6"/>
    <w:rsid w:val="00067077"/>
    <w:rsid w:val="000F1448"/>
    <w:rsid w:val="001150F3"/>
    <w:rsid w:val="001214D0"/>
    <w:rsid w:val="00132373"/>
    <w:rsid w:val="00183505"/>
    <w:rsid w:val="00192202"/>
    <w:rsid w:val="00193DD8"/>
    <w:rsid w:val="00194597"/>
    <w:rsid w:val="001D5D8C"/>
    <w:rsid w:val="001E2CD2"/>
    <w:rsid w:val="00205E58"/>
    <w:rsid w:val="002079EF"/>
    <w:rsid w:val="002978A2"/>
    <w:rsid w:val="002B2010"/>
    <w:rsid w:val="002C7FBB"/>
    <w:rsid w:val="002D23BB"/>
    <w:rsid w:val="002D3D2F"/>
    <w:rsid w:val="00313D5D"/>
    <w:rsid w:val="00320C79"/>
    <w:rsid w:val="00351610"/>
    <w:rsid w:val="00354978"/>
    <w:rsid w:val="00373238"/>
    <w:rsid w:val="0039670B"/>
    <w:rsid w:val="003A1A25"/>
    <w:rsid w:val="003A2840"/>
    <w:rsid w:val="003C4231"/>
    <w:rsid w:val="004011AA"/>
    <w:rsid w:val="004652DA"/>
    <w:rsid w:val="00466399"/>
    <w:rsid w:val="00474DD8"/>
    <w:rsid w:val="00486C63"/>
    <w:rsid w:val="004D1959"/>
    <w:rsid w:val="004D22FB"/>
    <w:rsid w:val="004E47B0"/>
    <w:rsid w:val="004F74E1"/>
    <w:rsid w:val="005311D8"/>
    <w:rsid w:val="005364F3"/>
    <w:rsid w:val="00537314"/>
    <w:rsid w:val="00540D24"/>
    <w:rsid w:val="00560559"/>
    <w:rsid w:val="0057755B"/>
    <w:rsid w:val="005A1667"/>
    <w:rsid w:val="005B20E9"/>
    <w:rsid w:val="005D4990"/>
    <w:rsid w:val="005E315E"/>
    <w:rsid w:val="006120A6"/>
    <w:rsid w:val="00631655"/>
    <w:rsid w:val="00633A60"/>
    <w:rsid w:val="006466FD"/>
    <w:rsid w:val="006605FB"/>
    <w:rsid w:val="00666432"/>
    <w:rsid w:val="0068409A"/>
    <w:rsid w:val="006A7577"/>
    <w:rsid w:val="006B398F"/>
    <w:rsid w:val="006B66D6"/>
    <w:rsid w:val="006C5F75"/>
    <w:rsid w:val="006D31DA"/>
    <w:rsid w:val="006E5C00"/>
    <w:rsid w:val="006E6118"/>
    <w:rsid w:val="006E7C05"/>
    <w:rsid w:val="006F40E5"/>
    <w:rsid w:val="00705C3B"/>
    <w:rsid w:val="00727DA6"/>
    <w:rsid w:val="00742450"/>
    <w:rsid w:val="007500F0"/>
    <w:rsid w:val="00764D32"/>
    <w:rsid w:val="00782893"/>
    <w:rsid w:val="00785194"/>
    <w:rsid w:val="007908A9"/>
    <w:rsid w:val="007951E5"/>
    <w:rsid w:val="007A03BB"/>
    <w:rsid w:val="007A3FA7"/>
    <w:rsid w:val="007A745D"/>
    <w:rsid w:val="008025C5"/>
    <w:rsid w:val="00805943"/>
    <w:rsid w:val="0082612B"/>
    <w:rsid w:val="00830358"/>
    <w:rsid w:val="008548F5"/>
    <w:rsid w:val="00872C44"/>
    <w:rsid w:val="008B4287"/>
    <w:rsid w:val="008E056A"/>
    <w:rsid w:val="008F1E4D"/>
    <w:rsid w:val="00950FB5"/>
    <w:rsid w:val="00963F25"/>
    <w:rsid w:val="009A7FF2"/>
    <w:rsid w:val="009B1510"/>
    <w:rsid w:val="009B79BC"/>
    <w:rsid w:val="009C5457"/>
    <w:rsid w:val="009E1E57"/>
    <w:rsid w:val="00A12CC8"/>
    <w:rsid w:val="00A4441A"/>
    <w:rsid w:val="00A56845"/>
    <w:rsid w:val="00A62D60"/>
    <w:rsid w:val="00A90545"/>
    <w:rsid w:val="00A96BBD"/>
    <w:rsid w:val="00AA1B11"/>
    <w:rsid w:val="00AA7E95"/>
    <w:rsid w:val="00AB3886"/>
    <w:rsid w:val="00AB5B8D"/>
    <w:rsid w:val="00AB7426"/>
    <w:rsid w:val="00AC0A84"/>
    <w:rsid w:val="00AE5221"/>
    <w:rsid w:val="00AF35D4"/>
    <w:rsid w:val="00B05E26"/>
    <w:rsid w:val="00B114C0"/>
    <w:rsid w:val="00B3374B"/>
    <w:rsid w:val="00B80821"/>
    <w:rsid w:val="00B923C2"/>
    <w:rsid w:val="00B93CC4"/>
    <w:rsid w:val="00BD01EC"/>
    <w:rsid w:val="00BF3B7D"/>
    <w:rsid w:val="00C12171"/>
    <w:rsid w:val="00C44DA6"/>
    <w:rsid w:val="00C47413"/>
    <w:rsid w:val="00C87A30"/>
    <w:rsid w:val="00CA6E11"/>
    <w:rsid w:val="00CB670E"/>
    <w:rsid w:val="00CC5094"/>
    <w:rsid w:val="00CC69D2"/>
    <w:rsid w:val="00CF1E30"/>
    <w:rsid w:val="00CF4ED0"/>
    <w:rsid w:val="00D07396"/>
    <w:rsid w:val="00D262FB"/>
    <w:rsid w:val="00D35C51"/>
    <w:rsid w:val="00D37FB4"/>
    <w:rsid w:val="00D41934"/>
    <w:rsid w:val="00D44A84"/>
    <w:rsid w:val="00D5431A"/>
    <w:rsid w:val="00D7275B"/>
    <w:rsid w:val="00D771D9"/>
    <w:rsid w:val="00DD107C"/>
    <w:rsid w:val="00DD63F3"/>
    <w:rsid w:val="00DF1E77"/>
    <w:rsid w:val="00DF4E35"/>
    <w:rsid w:val="00E13C33"/>
    <w:rsid w:val="00E32C14"/>
    <w:rsid w:val="00E44D3B"/>
    <w:rsid w:val="00E5101C"/>
    <w:rsid w:val="00E518A4"/>
    <w:rsid w:val="00ED7A4D"/>
    <w:rsid w:val="00EE3AEC"/>
    <w:rsid w:val="00EF3B81"/>
    <w:rsid w:val="00F139FB"/>
    <w:rsid w:val="00F15066"/>
    <w:rsid w:val="00F3148D"/>
    <w:rsid w:val="00F4165F"/>
    <w:rsid w:val="00F42E18"/>
    <w:rsid w:val="00F4495F"/>
    <w:rsid w:val="00F54798"/>
    <w:rsid w:val="00F6284B"/>
    <w:rsid w:val="00F73315"/>
    <w:rsid w:val="00F826D3"/>
    <w:rsid w:val="00F94493"/>
    <w:rsid w:val="00FA48CA"/>
    <w:rsid w:val="00FD7A9E"/>
    <w:rsid w:val="00FE2835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oNotEmbedSmartTags/>
  <w:decimalSymbol w:val="."/>
  <w:listSeparator w:val=","/>
  <w14:docId w14:val="41095AED"/>
  <w15:docId w15:val="{8A4ACA06-A9AE-4249-9CE7-3B5EA764D9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New York" w:eastAsia="宋体" w:hAnsi="New York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5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99"/>
    <w:qFormat/>
    <w:rsid w:val="00AB3886"/>
    <w:pPr>
      <w:autoSpaceDE w:val="0"/>
      <w:autoSpaceDN w:val="0"/>
      <w:adjustRightInd w:val="0"/>
    </w:pPr>
    <w:rPr>
      <w:rFonts w:ascii="Courier New" w:hAnsi="Courier New" w:cs="Courier New"/>
      <w:color w:val="000000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WPDefaults">
    <w:name w:val="WP Defaults"/>
    <w:pPr>
      <w:tabs>
        <w:tab w:val="left" w:pos="-1440"/>
        <w:tab w:val="left" w:pos="-720"/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  <w:tab w:val="left" w:pos="8640"/>
        <w:tab w:val="left" w:pos="9360"/>
        <w:tab w:val="left" w:pos="10080"/>
        <w:tab w:val="left" w:pos="10800"/>
        <w:tab w:val="left" w:pos="11520"/>
      </w:tabs>
    </w:pPr>
    <w:rPr>
      <w:rFonts w:ascii="Geneva" w:hAnsi="Geneva"/>
    </w:rPr>
  </w:style>
  <w:style w:type="paragraph" w:customStyle="1" w:styleId="Document">
    <w:name w:val="Document"/>
    <w:basedOn w:val="WPDefaults"/>
  </w:style>
  <w:style w:type="paragraph" w:styleId="BalloonText">
    <w:name w:val="Balloon Text"/>
    <w:basedOn w:val="Normal"/>
    <w:link w:val="BalloonTextChar"/>
    <w:uiPriority w:val="99"/>
    <w:semiHidden/>
    <w:unhideWhenUsed/>
    <w:rsid w:val="006120A6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120A6"/>
    <w:rPr>
      <w:rFonts w:ascii="Lucida Grande" w:hAnsi="Lucida Grande" w:cs="Lucida Grande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6120A6"/>
    <w:rPr>
      <w:color w:val="808080"/>
    </w:rPr>
  </w:style>
  <w:style w:type="paragraph" w:customStyle="1" w:styleId="Copy">
    <w:name w:val="Copy"/>
    <w:qFormat/>
    <w:rsid w:val="00DF1E77"/>
    <w:rPr>
      <w:rFonts w:ascii="Times New Roman" w:hAnsi="Times New Roman"/>
    </w:rPr>
  </w:style>
  <w:style w:type="paragraph" w:styleId="ListParagraph">
    <w:name w:val="List Paragraph"/>
    <w:basedOn w:val="Normal"/>
    <w:uiPriority w:val="34"/>
    <w:qFormat/>
    <w:rsid w:val="000568D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349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15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60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0216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88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tiff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</TotalTime>
  <Pages>5</Pages>
  <Words>500</Words>
  <Characters>2852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STATISTICAL CONCEPTS</vt:lpstr>
    </vt:vector>
  </TitlesOfParts>
  <Company/>
  <LinksUpToDate>false</LinksUpToDate>
  <CharactersWithSpaces>3346</CharactersWithSpaces>
  <SharedDoc>false</SharedDoc>
  <HLinks>
    <vt:vector size="6" baseType="variant">
      <vt:variant>
        <vt:i4>7667731</vt:i4>
      </vt:variant>
      <vt:variant>
        <vt:i4>3796</vt:i4>
      </vt:variant>
      <vt:variant>
        <vt:i4>1038</vt:i4>
      </vt:variant>
      <vt:variant>
        <vt:i4>1</vt:i4>
      </vt:variant>
      <vt:variant>
        <vt:lpwstr>marginerror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STATISTICAL CONCEPTS</dc:title>
  <dc:subject/>
  <dc:creator>Marsha</dc:creator>
  <cp:keywords/>
  <cp:lastModifiedBy>lin frank</cp:lastModifiedBy>
  <cp:revision>23</cp:revision>
  <cp:lastPrinted>2020-03-17T20:36:00Z</cp:lastPrinted>
  <dcterms:created xsi:type="dcterms:W3CDTF">2020-03-28T22:22:00Z</dcterms:created>
  <dcterms:modified xsi:type="dcterms:W3CDTF">2020-08-18T20:55:00Z</dcterms:modified>
</cp:coreProperties>
</file>